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61" w:rsidRPr="001F66C5" w:rsidRDefault="007F0290" w:rsidP="002D5716">
      <w:pPr>
        <w:pStyle w:val="a3"/>
        <w:spacing w:before="299"/>
        <w:sectPr w:rsidR="00D04F61" w:rsidRPr="001F66C5" w:rsidSect="0097525D">
          <w:type w:val="continuous"/>
          <w:pgSz w:w="11910" w:h="16840"/>
          <w:pgMar w:top="284" w:right="620" w:bottom="280" w:left="851" w:header="720" w:footer="720" w:gutter="0"/>
          <w:cols w:num="3" w:space="721" w:equalWidth="0">
            <w:col w:w="1645" w:space="391"/>
            <w:col w:w="5391" w:space="671"/>
            <w:col w:w="1752"/>
          </w:cols>
        </w:sectPr>
      </w:pPr>
      <w:r w:rsidRPr="001F66C5">
        <w:rPr>
          <w:spacing w:val="12"/>
        </w:rPr>
        <w:t xml:space="preserve"> </w:t>
      </w:r>
    </w:p>
    <w:p w:rsidR="0097525D" w:rsidRPr="001F66C5" w:rsidRDefault="0097525D" w:rsidP="00A92E46">
      <w:pPr>
        <w:pStyle w:val="a3"/>
        <w:spacing w:before="302"/>
        <w:jc w:val="center"/>
        <w:rPr>
          <w:b/>
          <w:sz w:val="28"/>
          <w:szCs w:val="28"/>
          <w:u w:val="single"/>
        </w:rPr>
      </w:pPr>
      <w:r w:rsidRPr="001F66C5">
        <w:rPr>
          <w:b/>
          <w:sz w:val="28"/>
          <w:szCs w:val="28"/>
          <w:u w:val="single"/>
        </w:rPr>
        <w:lastRenderedPageBreak/>
        <w:t>А</w:t>
      </w:r>
      <w:r w:rsidR="002D5716" w:rsidRPr="001F66C5">
        <w:rPr>
          <w:b/>
          <w:sz w:val="28"/>
          <w:szCs w:val="28"/>
          <w:u w:val="single"/>
        </w:rPr>
        <w:t>Д</w:t>
      </w:r>
      <w:r w:rsidRPr="001F66C5">
        <w:rPr>
          <w:b/>
          <w:sz w:val="28"/>
          <w:szCs w:val="28"/>
          <w:u w:val="single"/>
        </w:rPr>
        <w:t>МИНИСТРАЦИЯ НЕДВИГОВСКОГО СЕЛЬСКОГО ПОСЕЛЕНИЯ</w:t>
      </w:r>
    </w:p>
    <w:p w:rsidR="0097525D" w:rsidRPr="001F66C5" w:rsidRDefault="0097525D">
      <w:pPr>
        <w:pStyle w:val="a3"/>
        <w:spacing w:before="302"/>
        <w:rPr>
          <w:b/>
          <w:sz w:val="28"/>
          <w:szCs w:val="28"/>
        </w:rPr>
      </w:pPr>
      <w:r w:rsidRPr="001F66C5">
        <w:rPr>
          <w:sz w:val="28"/>
          <w:szCs w:val="28"/>
        </w:rPr>
        <w:t xml:space="preserve">                                               </w:t>
      </w:r>
      <w:r w:rsidRPr="001F66C5">
        <w:rPr>
          <w:b/>
          <w:sz w:val="28"/>
          <w:szCs w:val="28"/>
        </w:rPr>
        <w:t>РАСПОРЯЖЕНИЕ</w:t>
      </w:r>
      <w:r w:rsidRPr="001F66C5">
        <w:rPr>
          <w:b/>
          <w:sz w:val="28"/>
          <w:szCs w:val="28"/>
        </w:rPr>
        <w:tab/>
      </w:r>
    </w:p>
    <w:p w:rsidR="00D04F61" w:rsidRPr="001F66C5" w:rsidRDefault="00D50D35">
      <w:pPr>
        <w:pStyle w:val="a3"/>
        <w:spacing w:before="302"/>
        <w:rPr>
          <w:sz w:val="28"/>
          <w:szCs w:val="28"/>
        </w:rPr>
      </w:pPr>
      <w:r w:rsidRPr="001F66C5">
        <w:rPr>
          <w:sz w:val="28"/>
          <w:szCs w:val="28"/>
        </w:rPr>
        <w:t>2</w:t>
      </w:r>
      <w:r w:rsidR="005D209C">
        <w:rPr>
          <w:sz w:val="28"/>
          <w:szCs w:val="28"/>
        </w:rPr>
        <w:t>6</w:t>
      </w:r>
      <w:r w:rsidR="007F0290" w:rsidRPr="001F66C5">
        <w:rPr>
          <w:sz w:val="28"/>
          <w:szCs w:val="28"/>
        </w:rPr>
        <w:t>.</w:t>
      </w:r>
      <w:r w:rsidR="00B55350" w:rsidRPr="001F66C5">
        <w:rPr>
          <w:sz w:val="28"/>
          <w:szCs w:val="28"/>
        </w:rPr>
        <w:t>0</w:t>
      </w:r>
      <w:r w:rsidRPr="001F66C5">
        <w:rPr>
          <w:sz w:val="28"/>
          <w:szCs w:val="28"/>
        </w:rPr>
        <w:t>3</w:t>
      </w:r>
      <w:r w:rsidR="007F0290" w:rsidRPr="001F66C5">
        <w:rPr>
          <w:sz w:val="28"/>
          <w:szCs w:val="28"/>
        </w:rPr>
        <w:t>.202</w:t>
      </w:r>
      <w:r w:rsidR="00B55350" w:rsidRPr="001F66C5">
        <w:rPr>
          <w:sz w:val="28"/>
          <w:szCs w:val="28"/>
        </w:rPr>
        <w:t>5</w:t>
      </w:r>
      <w:r w:rsidR="007F0290" w:rsidRPr="001F66C5">
        <w:rPr>
          <w:sz w:val="28"/>
          <w:szCs w:val="28"/>
        </w:rPr>
        <w:t xml:space="preserve"> года                                  № </w:t>
      </w:r>
      <w:r w:rsidR="005D209C">
        <w:rPr>
          <w:sz w:val="28"/>
          <w:szCs w:val="28"/>
        </w:rPr>
        <w:t>11</w:t>
      </w:r>
      <w:r w:rsidR="007F0290" w:rsidRPr="001F66C5">
        <w:rPr>
          <w:sz w:val="28"/>
          <w:szCs w:val="28"/>
        </w:rPr>
        <w:t xml:space="preserve">         </w:t>
      </w:r>
      <w:r w:rsidR="00A92E46" w:rsidRPr="001F66C5">
        <w:rPr>
          <w:sz w:val="28"/>
          <w:szCs w:val="28"/>
        </w:rPr>
        <w:t xml:space="preserve">                   </w:t>
      </w:r>
      <w:r w:rsidR="007F0290" w:rsidRPr="001F66C5">
        <w:rPr>
          <w:sz w:val="28"/>
          <w:szCs w:val="28"/>
        </w:rPr>
        <w:t xml:space="preserve">          х.</w:t>
      </w:r>
      <w:r w:rsidR="00F25F95" w:rsidRPr="001F66C5">
        <w:rPr>
          <w:sz w:val="28"/>
          <w:szCs w:val="28"/>
        </w:rPr>
        <w:t xml:space="preserve"> </w:t>
      </w:r>
      <w:r w:rsidR="007F0290" w:rsidRPr="001F66C5">
        <w:rPr>
          <w:sz w:val="28"/>
          <w:szCs w:val="28"/>
        </w:rPr>
        <w:t>Недвиговка</w:t>
      </w:r>
    </w:p>
    <w:p w:rsidR="007F0290" w:rsidRPr="001F66C5" w:rsidRDefault="007F0290">
      <w:pPr>
        <w:pStyle w:val="a3"/>
        <w:spacing w:line="228" w:lineRule="auto"/>
        <w:ind w:left="103" w:right="5263" w:hanging="4"/>
        <w:rPr>
          <w:spacing w:val="-4"/>
          <w:sz w:val="28"/>
          <w:szCs w:val="28"/>
        </w:rPr>
      </w:pPr>
    </w:p>
    <w:p w:rsidR="00D04F61" w:rsidRPr="001F66C5" w:rsidRDefault="007F0290" w:rsidP="00683D37">
      <w:pPr>
        <w:pStyle w:val="a3"/>
        <w:spacing w:line="228" w:lineRule="auto"/>
        <w:ind w:left="103" w:right="4321" w:hanging="4"/>
        <w:rPr>
          <w:sz w:val="28"/>
          <w:szCs w:val="28"/>
        </w:rPr>
      </w:pPr>
      <w:r w:rsidRPr="001F66C5">
        <w:rPr>
          <w:spacing w:val="-4"/>
          <w:sz w:val="28"/>
          <w:szCs w:val="28"/>
        </w:rPr>
        <w:t>О</w:t>
      </w:r>
      <w:r w:rsidR="00F25F95" w:rsidRPr="001F66C5">
        <w:rPr>
          <w:spacing w:val="-4"/>
          <w:sz w:val="28"/>
          <w:szCs w:val="28"/>
        </w:rPr>
        <w:t>б</w:t>
      </w:r>
      <w:r w:rsidRPr="001F66C5">
        <w:rPr>
          <w:spacing w:val="-15"/>
          <w:sz w:val="28"/>
          <w:szCs w:val="28"/>
        </w:rPr>
        <w:t xml:space="preserve"> </w:t>
      </w:r>
      <w:r w:rsidR="00B55350" w:rsidRPr="001F66C5">
        <w:rPr>
          <w:spacing w:val="-4"/>
          <w:sz w:val="28"/>
          <w:szCs w:val="28"/>
        </w:rPr>
        <w:t>утверждении</w:t>
      </w:r>
      <w:r w:rsidRPr="001F66C5">
        <w:rPr>
          <w:spacing w:val="-13"/>
          <w:sz w:val="28"/>
          <w:szCs w:val="28"/>
        </w:rPr>
        <w:t xml:space="preserve"> </w:t>
      </w:r>
      <w:r w:rsidR="00B55350" w:rsidRPr="001F66C5">
        <w:rPr>
          <w:spacing w:val="-13"/>
          <w:sz w:val="28"/>
          <w:szCs w:val="28"/>
        </w:rPr>
        <w:t xml:space="preserve">состава </w:t>
      </w:r>
      <w:r w:rsidR="005D209C">
        <w:rPr>
          <w:spacing w:val="-4"/>
          <w:sz w:val="28"/>
          <w:szCs w:val="28"/>
        </w:rPr>
        <w:t>рабочей группы по противодействию продажи несовершеннолетним табачной, алкогольной, медицинской продукции</w:t>
      </w:r>
      <w:r w:rsidR="00B55350" w:rsidRPr="001F66C5">
        <w:rPr>
          <w:sz w:val="28"/>
          <w:szCs w:val="28"/>
        </w:rPr>
        <w:t xml:space="preserve"> </w:t>
      </w:r>
      <w:r w:rsidR="005D209C">
        <w:rPr>
          <w:sz w:val="28"/>
          <w:szCs w:val="28"/>
        </w:rPr>
        <w:t xml:space="preserve">несовершеннолетним </w:t>
      </w:r>
      <w:r w:rsidR="00683D37">
        <w:rPr>
          <w:sz w:val="28"/>
          <w:szCs w:val="28"/>
        </w:rPr>
        <w:t>и утверждении плана (графика) выездов по выявлению и пресечению фактов</w:t>
      </w:r>
      <w:r w:rsidR="00683D37" w:rsidRPr="00683D37">
        <w:rPr>
          <w:spacing w:val="-4"/>
          <w:sz w:val="28"/>
          <w:szCs w:val="28"/>
        </w:rPr>
        <w:t xml:space="preserve"> </w:t>
      </w:r>
      <w:r w:rsidR="00683D37">
        <w:rPr>
          <w:spacing w:val="-4"/>
          <w:sz w:val="28"/>
          <w:szCs w:val="28"/>
        </w:rPr>
        <w:t>продажи несовершеннолетним табачной, алкого</w:t>
      </w:r>
      <w:bookmarkStart w:id="0" w:name="_GoBack"/>
      <w:bookmarkEnd w:id="0"/>
      <w:r w:rsidR="00683D37">
        <w:rPr>
          <w:spacing w:val="-4"/>
          <w:sz w:val="28"/>
          <w:szCs w:val="28"/>
        </w:rPr>
        <w:t>льной, медицинской продукции</w:t>
      </w:r>
      <w:r w:rsidR="00683D37" w:rsidRPr="001F66C5">
        <w:rPr>
          <w:sz w:val="28"/>
          <w:szCs w:val="28"/>
        </w:rPr>
        <w:t xml:space="preserve"> </w:t>
      </w:r>
      <w:r w:rsidR="00683D37">
        <w:rPr>
          <w:sz w:val="28"/>
          <w:szCs w:val="28"/>
        </w:rPr>
        <w:t xml:space="preserve">несовершеннолетним на территории </w:t>
      </w:r>
      <w:r w:rsidR="00683D37" w:rsidRPr="001F66C5">
        <w:rPr>
          <w:sz w:val="28"/>
          <w:szCs w:val="28"/>
        </w:rPr>
        <w:t>Недвиговского сельского поселения</w:t>
      </w:r>
    </w:p>
    <w:p w:rsidR="00B55350" w:rsidRPr="001F66C5" w:rsidRDefault="00B55350" w:rsidP="00F25F95">
      <w:pPr>
        <w:pStyle w:val="a3"/>
        <w:spacing w:before="324" w:line="230" w:lineRule="auto"/>
        <w:ind w:left="106" w:right="386" w:firstLine="700"/>
        <w:jc w:val="both"/>
        <w:rPr>
          <w:spacing w:val="-4"/>
          <w:sz w:val="28"/>
          <w:szCs w:val="28"/>
        </w:rPr>
      </w:pPr>
      <w:r w:rsidRPr="001F66C5">
        <w:rPr>
          <w:spacing w:val="-4"/>
          <w:sz w:val="28"/>
          <w:szCs w:val="28"/>
        </w:rPr>
        <w:t xml:space="preserve">В целях </w:t>
      </w:r>
      <w:r w:rsidR="005D209C">
        <w:rPr>
          <w:spacing w:val="-4"/>
          <w:sz w:val="28"/>
          <w:szCs w:val="28"/>
        </w:rPr>
        <w:t>выявления и пресечения фактов реализации табачной, алкогольной, медицинской продукции несовершеннолетним на территории Недвиговского сельского поселения:</w:t>
      </w:r>
    </w:p>
    <w:p w:rsidR="00F25F95" w:rsidRPr="001F66C5" w:rsidRDefault="00F25F95" w:rsidP="002D5716">
      <w:pPr>
        <w:pStyle w:val="a3"/>
        <w:spacing w:before="324" w:line="230" w:lineRule="auto"/>
        <w:ind w:left="106" w:right="386" w:firstLine="700"/>
        <w:jc w:val="both"/>
        <w:rPr>
          <w:rStyle w:val="a5"/>
          <w:color w:val="auto"/>
          <w:sz w:val="28"/>
          <w:szCs w:val="28"/>
        </w:rPr>
      </w:pPr>
      <w:r w:rsidRPr="001F66C5">
        <w:rPr>
          <w:spacing w:val="-6"/>
          <w:sz w:val="28"/>
          <w:szCs w:val="28"/>
        </w:rPr>
        <w:t>1</w:t>
      </w:r>
      <w:r w:rsidR="0060759F" w:rsidRPr="001F66C5">
        <w:rPr>
          <w:spacing w:val="-6"/>
          <w:sz w:val="28"/>
          <w:szCs w:val="28"/>
        </w:rPr>
        <w:t xml:space="preserve">. Утвердить состав </w:t>
      </w:r>
      <w:r w:rsidR="005D209C" w:rsidRPr="001F66C5">
        <w:rPr>
          <w:spacing w:val="-13"/>
          <w:sz w:val="28"/>
          <w:szCs w:val="28"/>
        </w:rPr>
        <w:t xml:space="preserve">состава </w:t>
      </w:r>
      <w:r w:rsidR="005D209C">
        <w:rPr>
          <w:spacing w:val="-4"/>
          <w:sz w:val="28"/>
          <w:szCs w:val="28"/>
        </w:rPr>
        <w:t>рабочей группы по противодействию продажи несовершеннолетним табачной, алкогольной, медицинской продукции</w:t>
      </w:r>
      <w:r w:rsidR="005D209C" w:rsidRPr="001F66C5">
        <w:rPr>
          <w:sz w:val="28"/>
          <w:szCs w:val="28"/>
        </w:rPr>
        <w:t xml:space="preserve"> </w:t>
      </w:r>
      <w:r w:rsidR="005D209C">
        <w:rPr>
          <w:sz w:val="28"/>
          <w:szCs w:val="28"/>
        </w:rPr>
        <w:t xml:space="preserve">несовершеннолетним на территории </w:t>
      </w:r>
      <w:r w:rsidR="005D209C" w:rsidRPr="001F66C5">
        <w:rPr>
          <w:sz w:val="28"/>
          <w:szCs w:val="28"/>
        </w:rPr>
        <w:t>Недвиговского сельского поселения</w:t>
      </w:r>
      <w:r w:rsidRPr="001F66C5">
        <w:rPr>
          <w:rStyle w:val="a5"/>
          <w:color w:val="auto"/>
          <w:sz w:val="28"/>
          <w:szCs w:val="28"/>
        </w:rPr>
        <w:t>:</w:t>
      </w:r>
    </w:p>
    <w:p w:rsidR="00CA2598" w:rsidRPr="001F66C5" w:rsidRDefault="005D209C" w:rsidP="005D209C">
      <w:pPr>
        <w:widowControl/>
        <w:adjustRightInd w:val="0"/>
        <w:ind w:firstLine="106"/>
        <w:contextualSpacing/>
        <w:jc w:val="both"/>
        <w:rPr>
          <w:rStyle w:val="a5"/>
          <w:color w:val="auto"/>
          <w:sz w:val="28"/>
          <w:szCs w:val="28"/>
        </w:rPr>
      </w:pPr>
      <w:r>
        <w:rPr>
          <w:sz w:val="28"/>
          <w:szCs w:val="28"/>
        </w:rPr>
        <w:t xml:space="preserve">- Участковый уполномоченный полиции Отдела МВД России по </w:t>
      </w:r>
      <w:proofErr w:type="spellStart"/>
      <w:r>
        <w:rPr>
          <w:sz w:val="28"/>
          <w:szCs w:val="28"/>
        </w:rPr>
        <w:t>Мясниковскому</w:t>
      </w:r>
      <w:proofErr w:type="spellEnd"/>
      <w:r>
        <w:rPr>
          <w:sz w:val="28"/>
          <w:szCs w:val="28"/>
        </w:rPr>
        <w:t xml:space="preserve"> району, лейтенант полиции </w:t>
      </w:r>
      <w:proofErr w:type="spellStart"/>
      <w:r>
        <w:rPr>
          <w:sz w:val="28"/>
          <w:szCs w:val="28"/>
        </w:rPr>
        <w:t>Малхасян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Мелкон</w:t>
      </w:r>
      <w:proofErr w:type="spellEnd"/>
      <w:r>
        <w:rPr>
          <w:sz w:val="28"/>
          <w:szCs w:val="28"/>
        </w:rPr>
        <w:t xml:space="preserve"> Андреевич</w:t>
      </w:r>
    </w:p>
    <w:p w:rsidR="00F25F95" w:rsidRPr="001F66C5" w:rsidRDefault="00D50D35" w:rsidP="005D209C">
      <w:pPr>
        <w:adjustRightInd w:val="0"/>
        <w:jc w:val="both"/>
        <w:rPr>
          <w:sz w:val="28"/>
          <w:szCs w:val="28"/>
        </w:rPr>
      </w:pPr>
      <w:r w:rsidRPr="001F66C5">
        <w:rPr>
          <w:sz w:val="28"/>
          <w:szCs w:val="28"/>
        </w:rPr>
        <w:t>Администрации Не</w:t>
      </w:r>
      <w:r w:rsidR="00683D37">
        <w:rPr>
          <w:sz w:val="28"/>
          <w:szCs w:val="28"/>
        </w:rPr>
        <w:t>двиговского сельского поселения;</w:t>
      </w:r>
    </w:p>
    <w:p w:rsidR="00F25F95" w:rsidRPr="006F60CE" w:rsidRDefault="005D209C" w:rsidP="006F60CE">
      <w:pPr>
        <w:jc w:val="both"/>
        <w:rPr>
          <w:sz w:val="28"/>
          <w:szCs w:val="28"/>
        </w:rPr>
      </w:pPr>
      <w:r w:rsidRPr="006F60CE">
        <w:rPr>
          <w:sz w:val="28"/>
          <w:szCs w:val="28"/>
        </w:rPr>
        <w:t xml:space="preserve">- </w:t>
      </w:r>
      <w:r w:rsidR="006F60CE" w:rsidRPr="006F60CE">
        <w:rPr>
          <w:sz w:val="28"/>
          <w:szCs w:val="28"/>
        </w:rPr>
        <w:t>Командир народной дружины Недвиговского сельского поселения</w:t>
      </w:r>
      <w:r w:rsidR="00F25F95" w:rsidRPr="006F60CE">
        <w:rPr>
          <w:sz w:val="28"/>
          <w:szCs w:val="28"/>
        </w:rPr>
        <w:t xml:space="preserve"> – </w:t>
      </w:r>
      <w:r w:rsidR="006F60CE" w:rsidRPr="006F60CE">
        <w:rPr>
          <w:sz w:val="28"/>
          <w:szCs w:val="28"/>
        </w:rPr>
        <w:t>Оксана Федоровна Иванюк</w:t>
      </w:r>
    </w:p>
    <w:p w:rsidR="00683D37" w:rsidRPr="006F60CE" w:rsidRDefault="00683D37" w:rsidP="006F60CE">
      <w:pPr>
        <w:jc w:val="both"/>
        <w:rPr>
          <w:sz w:val="28"/>
          <w:szCs w:val="28"/>
        </w:rPr>
      </w:pPr>
      <w:r w:rsidRPr="006F60CE">
        <w:rPr>
          <w:sz w:val="28"/>
          <w:szCs w:val="28"/>
        </w:rPr>
        <w:t>- Командир казачьей дружины Мясниковского района - Веселов Андрей Александрович.</w:t>
      </w:r>
    </w:p>
    <w:p w:rsidR="00683D37" w:rsidRDefault="00683D37" w:rsidP="00683D37">
      <w:pPr>
        <w:pStyle w:val="a3"/>
        <w:spacing w:line="228" w:lineRule="auto"/>
        <w:ind w:left="103" w:right="69" w:hanging="4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(график) выездов по выявлению и пресечению фактов</w:t>
      </w:r>
      <w:r w:rsidRPr="00683D3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продажи несовершеннолетним табачной, алкогольной, медицинской продукции</w:t>
      </w:r>
      <w:r w:rsidRPr="001F6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несовершеннолетним на территории </w:t>
      </w:r>
      <w:r w:rsidRPr="001F66C5">
        <w:rPr>
          <w:sz w:val="28"/>
          <w:szCs w:val="28"/>
        </w:rPr>
        <w:t>Недвиговского сельского поселения</w:t>
      </w:r>
      <w:r>
        <w:rPr>
          <w:sz w:val="28"/>
          <w:szCs w:val="28"/>
        </w:rPr>
        <w:t xml:space="preserve"> согласно Приложению.</w:t>
      </w:r>
    </w:p>
    <w:p w:rsidR="00683D37" w:rsidRDefault="00683D37" w:rsidP="00683D37">
      <w:pPr>
        <w:pStyle w:val="a3"/>
        <w:spacing w:line="228" w:lineRule="auto"/>
        <w:ind w:left="103" w:right="69" w:hanging="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A47208" w:rsidRPr="001F66C5">
        <w:rPr>
          <w:spacing w:val="-6"/>
          <w:sz w:val="28"/>
          <w:szCs w:val="28"/>
        </w:rPr>
        <w:t>. Контроль за исполнением настоящего распоряжения возложить на Начальника сектора по вопросам местного самоуправления Администрации Недвиговского сельского поселения Птицыну Ольгу Александровну.</w:t>
      </w:r>
    </w:p>
    <w:p w:rsidR="00A47208" w:rsidRPr="00683D37" w:rsidRDefault="00683D37" w:rsidP="00683D37">
      <w:pPr>
        <w:pStyle w:val="a3"/>
        <w:spacing w:line="228" w:lineRule="auto"/>
        <w:ind w:left="103" w:right="69" w:hanging="4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A47208" w:rsidRPr="001F66C5">
        <w:rPr>
          <w:spacing w:val="-6"/>
          <w:sz w:val="28"/>
          <w:szCs w:val="28"/>
        </w:rPr>
        <w:t>. Настоящее Распоряжение вступает в силу со дня его подписания.</w:t>
      </w:r>
    </w:p>
    <w:p w:rsidR="00CA2598" w:rsidRDefault="00CA2598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683D37">
      <w:pPr>
        <w:pStyle w:val="a3"/>
        <w:spacing w:line="230" w:lineRule="auto"/>
        <w:ind w:right="38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Глава Администрации</w:t>
      </w:r>
    </w:p>
    <w:p w:rsidR="00683D37" w:rsidRDefault="00683D37" w:rsidP="00683D37">
      <w:pPr>
        <w:pStyle w:val="a3"/>
        <w:spacing w:line="230" w:lineRule="auto"/>
        <w:ind w:right="38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Недвиговского сельского </w:t>
      </w:r>
    </w:p>
    <w:p w:rsidR="00683D37" w:rsidRDefault="00683D37" w:rsidP="00683D37">
      <w:pPr>
        <w:pStyle w:val="a3"/>
        <w:spacing w:line="230" w:lineRule="auto"/>
        <w:ind w:right="38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поселения                                                                                              Е.Е. </w:t>
      </w:r>
      <w:proofErr w:type="spellStart"/>
      <w:r>
        <w:rPr>
          <w:spacing w:val="-6"/>
          <w:sz w:val="28"/>
          <w:szCs w:val="28"/>
        </w:rPr>
        <w:t>Харахашян</w:t>
      </w:r>
      <w:proofErr w:type="spellEnd"/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Pr="004C618E" w:rsidRDefault="00683D37" w:rsidP="00683D37">
      <w:pPr>
        <w:shd w:val="clear" w:color="auto" w:fill="FFFFFF"/>
        <w:ind w:firstLine="5529"/>
        <w:jc w:val="center"/>
        <w:rPr>
          <w:bCs/>
          <w:color w:val="000000"/>
          <w:sz w:val="28"/>
          <w:szCs w:val="28"/>
          <w:lang w:eastAsia="ru-RU"/>
        </w:rPr>
      </w:pPr>
      <w:r w:rsidRPr="004C618E">
        <w:rPr>
          <w:bCs/>
          <w:color w:val="000000"/>
          <w:sz w:val="28"/>
          <w:szCs w:val="28"/>
          <w:lang w:eastAsia="ru-RU"/>
        </w:rPr>
        <w:t>Приложение №</w:t>
      </w:r>
      <w:r>
        <w:rPr>
          <w:bCs/>
          <w:color w:val="000000"/>
          <w:sz w:val="28"/>
          <w:szCs w:val="28"/>
          <w:lang w:eastAsia="ru-RU"/>
        </w:rPr>
        <w:t>1</w:t>
      </w:r>
      <w:r w:rsidRPr="004C618E">
        <w:rPr>
          <w:bCs/>
          <w:color w:val="000000"/>
          <w:sz w:val="28"/>
          <w:szCs w:val="28"/>
          <w:lang w:eastAsia="ru-RU"/>
        </w:rPr>
        <w:t xml:space="preserve"> к </w:t>
      </w:r>
      <w:r>
        <w:rPr>
          <w:bCs/>
          <w:color w:val="000000"/>
          <w:sz w:val="28"/>
          <w:szCs w:val="28"/>
          <w:lang w:eastAsia="ru-RU"/>
        </w:rPr>
        <w:t>Распоряжен</w:t>
      </w:r>
      <w:r w:rsidRPr="004C618E">
        <w:rPr>
          <w:bCs/>
          <w:color w:val="000000"/>
          <w:sz w:val="28"/>
          <w:szCs w:val="28"/>
          <w:lang w:eastAsia="ru-RU"/>
        </w:rPr>
        <w:t>ию</w:t>
      </w:r>
    </w:p>
    <w:p w:rsidR="00683D37" w:rsidRPr="004C618E" w:rsidRDefault="00683D37" w:rsidP="00683D37">
      <w:pPr>
        <w:shd w:val="clear" w:color="auto" w:fill="FFFFFF"/>
        <w:ind w:firstLine="5529"/>
        <w:jc w:val="center"/>
        <w:rPr>
          <w:bCs/>
          <w:color w:val="000000"/>
          <w:sz w:val="28"/>
          <w:szCs w:val="28"/>
          <w:lang w:eastAsia="ru-RU"/>
        </w:rPr>
      </w:pPr>
      <w:r w:rsidRPr="004C618E">
        <w:rPr>
          <w:bCs/>
          <w:color w:val="000000"/>
          <w:sz w:val="28"/>
          <w:szCs w:val="28"/>
          <w:lang w:eastAsia="ru-RU"/>
        </w:rPr>
        <w:t>Администрации Недвиговского</w:t>
      </w:r>
    </w:p>
    <w:p w:rsidR="00683D37" w:rsidRPr="004C618E" w:rsidRDefault="00683D37" w:rsidP="00683D37">
      <w:pPr>
        <w:shd w:val="clear" w:color="auto" w:fill="FFFFFF"/>
        <w:ind w:firstLine="5529"/>
        <w:jc w:val="center"/>
        <w:rPr>
          <w:bCs/>
          <w:color w:val="000000"/>
          <w:sz w:val="28"/>
          <w:szCs w:val="28"/>
          <w:lang w:eastAsia="ru-RU"/>
        </w:rPr>
      </w:pPr>
      <w:r w:rsidRPr="004C618E">
        <w:rPr>
          <w:bCs/>
          <w:color w:val="000000"/>
          <w:sz w:val="28"/>
          <w:szCs w:val="28"/>
          <w:lang w:eastAsia="ru-RU"/>
        </w:rPr>
        <w:t>сельского поселения</w:t>
      </w:r>
    </w:p>
    <w:p w:rsidR="00683D37" w:rsidRPr="004C618E" w:rsidRDefault="00683D37" w:rsidP="00683D37">
      <w:pPr>
        <w:shd w:val="clear" w:color="auto" w:fill="FFFFFF"/>
        <w:ind w:firstLine="5529"/>
        <w:jc w:val="center"/>
        <w:rPr>
          <w:bCs/>
          <w:color w:val="000000"/>
          <w:sz w:val="28"/>
          <w:szCs w:val="28"/>
          <w:lang w:eastAsia="ru-RU"/>
        </w:rPr>
      </w:pPr>
      <w:r w:rsidRPr="004C618E">
        <w:rPr>
          <w:bCs/>
          <w:color w:val="000000"/>
          <w:sz w:val="28"/>
          <w:szCs w:val="28"/>
          <w:lang w:eastAsia="ru-RU"/>
        </w:rPr>
        <w:t xml:space="preserve">от </w:t>
      </w:r>
      <w:r>
        <w:rPr>
          <w:bCs/>
          <w:color w:val="000000"/>
          <w:sz w:val="28"/>
          <w:szCs w:val="28"/>
          <w:lang w:eastAsia="ru-RU"/>
        </w:rPr>
        <w:t>26</w:t>
      </w:r>
      <w:r w:rsidRPr="004C618E">
        <w:rPr>
          <w:bCs/>
          <w:color w:val="000000"/>
          <w:sz w:val="28"/>
          <w:szCs w:val="28"/>
          <w:lang w:eastAsia="ru-RU"/>
        </w:rPr>
        <w:t>.03.202</w:t>
      </w:r>
      <w:r w:rsidR="006F6AD5">
        <w:rPr>
          <w:bCs/>
          <w:color w:val="000000"/>
          <w:sz w:val="28"/>
          <w:szCs w:val="28"/>
          <w:lang w:eastAsia="ru-RU"/>
        </w:rPr>
        <w:t>5</w:t>
      </w:r>
      <w:r w:rsidRPr="004C618E">
        <w:rPr>
          <w:bCs/>
          <w:color w:val="000000"/>
          <w:sz w:val="28"/>
          <w:szCs w:val="28"/>
          <w:lang w:eastAsia="ru-RU"/>
        </w:rPr>
        <w:t xml:space="preserve"> № </w:t>
      </w:r>
      <w:r>
        <w:rPr>
          <w:bCs/>
          <w:color w:val="000000"/>
          <w:sz w:val="28"/>
          <w:szCs w:val="28"/>
          <w:lang w:eastAsia="ru-RU"/>
        </w:rPr>
        <w:t>11</w:t>
      </w:r>
    </w:p>
    <w:p w:rsidR="00683D37" w:rsidRDefault="00683D37" w:rsidP="00683D37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</w:p>
    <w:p w:rsidR="00683D37" w:rsidRDefault="00683D37" w:rsidP="00683D37">
      <w:pPr>
        <w:shd w:val="clear" w:color="auto" w:fill="FFFFFF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683D37" w:rsidRDefault="006F6AD5" w:rsidP="00683D37">
      <w:pPr>
        <w:shd w:val="clear" w:color="auto" w:fill="FFFFFF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выездов по выявлению и пресечению фактов</w:t>
      </w:r>
      <w:r w:rsidRPr="00683D3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продажи несовершеннолетним табачной, алкогольной, медицинской продукции</w:t>
      </w:r>
      <w:r w:rsidRPr="001F6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несовершеннолетним на территории </w:t>
      </w:r>
      <w:r w:rsidRPr="001F66C5">
        <w:rPr>
          <w:sz w:val="28"/>
          <w:szCs w:val="28"/>
        </w:rPr>
        <w:t>Недвиговского сельского поселения</w:t>
      </w:r>
      <w:r>
        <w:rPr>
          <w:sz w:val="28"/>
          <w:szCs w:val="28"/>
          <w:lang w:eastAsia="ru-RU"/>
        </w:rPr>
        <w:t xml:space="preserve"> </w:t>
      </w:r>
    </w:p>
    <w:p w:rsidR="00683D37" w:rsidRDefault="00683D37" w:rsidP="00683D37">
      <w:pPr>
        <w:shd w:val="clear" w:color="auto" w:fill="FFFFFF"/>
        <w:rPr>
          <w:sz w:val="28"/>
          <w:szCs w:val="28"/>
          <w:lang w:eastAsia="ru-RU"/>
        </w:rPr>
      </w:pPr>
    </w:p>
    <w:tbl>
      <w:tblPr>
        <w:tblStyle w:val="a6"/>
        <w:tblW w:w="10103" w:type="dxa"/>
        <w:tblLook w:val="04A0" w:firstRow="1" w:lastRow="0" w:firstColumn="1" w:lastColumn="0" w:noHBand="0" w:noVBand="1"/>
      </w:tblPr>
      <w:tblGrid>
        <w:gridCol w:w="6799"/>
        <w:gridCol w:w="3304"/>
      </w:tblGrid>
      <w:tr w:rsidR="00683D37" w:rsidTr="00DA7420">
        <w:trPr>
          <w:trHeight w:val="497"/>
        </w:trPr>
        <w:tc>
          <w:tcPr>
            <w:tcW w:w="6799" w:type="dxa"/>
            <w:vAlign w:val="center"/>
          </w:tcPr>
          <w:p w:rsidR="00683D37" w:rsidRDefault="00683D37" w:rsidP="00DA742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3304" w:type="dxa"/>
            <w:vAlign w:val="center"/>
          </w:tcPr>
          <w:p w:rsidR="00683D37" w:rsidRDefault="00683D37" w:rsidP="00DA7420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683D37" w:rsidTr="00DA7420">
        <w:trPr>
          <w:trHeight w:val="406"/>
        </w:trPr>
        <w:tc>
          <w:tcPr>
            <w:tcW w:w="6799" w:type="dxa"/>
          </w:tcPr>
          <w:p w:rsidR="00683D37" w:rsidRDefault="00683D37" w:rsidP="00DA742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Недвиговка</w:t>
            </w:r>
            <w:proofErr w:type="spellEnd"/>
          </w:p>
        </w:tc>
        <w:tc>
          <w:tcPr>
            <w:tcW w:w="3304" w:type="dxa"/>
          </w:tcPr>
          <w:p w:rsidR="00683D37" w:rsidRDefault="00683D37" w:rsidP="006F6A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перв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ый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вторник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83D37" w:rsidTr="00DA7420">
        <w:trPr>
          <w:trHeight w:val="411"/>
        </w:trPr>
        <w:tc>
          <w:tcPr>
            <w:tcW w:w="6799" w:type="dxa"/>
          </w:tcPr>
          <w:p w:rsidR="00683D37" w:rsidRDefault="00683D37" w:rsidP="00DA742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Веселый, п.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Щедрый</w:t>
            </w:r>
          </w:p>
        </w:tc>
        <w:tc>
          <w:tcPr>
            <w:tcW w:w="3304" w:type="dxa"/>
          </w:tcPr>
          <w:p w:rsidR="00683D37" w:rsidRDefault="00683D37" w:rsidP="006F6A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втор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ой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вторник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  <w:tr w:rsidR="00683D37" w:rsidTr="00DA7420">
        <w:trPr>
          <w:trHeight w:val="417"/>
        </w:trPr>
        <w:tc>
          <w:tcPr>
            <w:tcW w:w="6799" w:type="dxa"/>
          </w:tcPr>
          <w:p w:rsidR="00683D37" w:rsidRDefault="00683D37" w:rsidP="00DA742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Хапры</w:t>
            </w:r>
            <w:proofErr w:type="spellEnd"/>
          </w:p>
        </w:tc>
        <w:tc>
          <w:tcPr>
            <w:tcW w:w="3304" w:type="dxa"/>
          </w:tcPr>
          <w:p w:rsidR="00683D37" w:rsidRDefault="00683D37" w:rsidP="006F6AD5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трет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ий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6AD5">
              <w:rPr>
                <w:bCs/>
                <w:color w:val="000000"/>
                <w:sz w:val="28"/>
                <w:szCs w:val="28"/>
                <w:lang w:eastAsia="ru-RU"/>
              </w:rPr>
              <w:t>вторник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месяца</w:t>
            </w:r>
          </w:p>
        </w:tc>
      </w:tr>
    </w:tbl>
    <w:p w:rsidR="00683D37" w:rsidRDefault="00683D37" w:rsidP="00683D37">
      <w:pPr>
        <w:shd w:val="clear" w:color="auto" w:fill="FFFFFF"/>
        <w:rPr>
          <w:bCs/>
          <w:color w:val="000000"/>
          <w:sz w:val="28"/>
          <w:szCs w:val="28"/>
          <w:lang w:eastAsia="ru-RU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683D37" w:rsidRPr="001F66C5" w:rsidRDefault="00683D37" w:rsidP="00A47208">
      <w:pPr>
        <w:pStyle w:val="a3"/>
        <w:spacing w:before="324" w:line="230" w:lineRule="auto"/>
        <w:ind w:left="106" w:right="386" w:firstLine="700"/>
        <w:jc w:val="both"/>
        <w:rPr>
          <w:spacing w:val="-6"/>
          <w:sz w:val="28"/>
          <w:szCs w:val="28"/>
        </w:rPr>
      </w:pPr>
    </w:p>
    <w:p w:rsidR="00D04F61" w:rsidRPr="001F66C5" w:rsidRDefault="00F25F95" w:rsidP="00F25F95">
      <w:pPr>
        <w:pStyle w:val="a3"/>
        <w:ind w:left="108" w:right="386" w:firstLine="697"/>
        <w:jc w:val="both"/>
        <w:rPr>
          <w:spacing w:val="-6"/>
          <w:sz w:val="28"/>
          <w:szCs w:val="28"/>
        </w:rPr>
        <w:sectPr w:rsidR="00D04F61" w:rsidRPr="001F66C5" w:rsidSect="00683D37">
          <w:type w:val="continuous"/>
          <w:pgSz w:w="11910" w:h="16840"/>
          <w:pgMar w:top="840" w:right="620" w:bottom="709" w:left="1440" w:header="720" w:footer="720" w:gutter="0"/>
          <w:cols w:space="720"/>
        </w:sectPr>
      </w:pPr>
      <w:r w:rsidRPr="001F66C5">
        <w:rPr>
          <w:spacing w:val="-6"/>
          <w:sz w:val="28"/>
          <w:szCs w:val="28"/>
        </w:rPr>
        <w:t xml:space="preserve"> </w:t>
      </w:r>
    </w:p>
    <w:p w:rsidR="00D04F61" w:rsidRDefault="00D04F61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Default="00683D37" w:rsidP="00F25F95">
      <w:pPr>
        <w:pStyle w:val="a3"/>
        <w:rPr>
          <w:sz w:val="28"/>
          <w:szCs w:val="28"/>
        </w:rPr>
      </w:pPr>
    </w:p>
    <w:p w:rsidR="00683D37" w:rsidRPr="001F66C5" w:rsidRDefault="00683D37" w:rsidP="00F25F95">
      <w:pPr>
        <w:pStyle w:val="a3"/>
        <w:rPr>
          <w:sz w:val="28"/>
          <w:szCs w:val="28"/>
        </w:rPr>
      </w:pPr>
    </w:p>
    <w:sectPr w:rsidR="00683D37" w:rsidRPr="001F66C5" w:rsidSect="00683D37">
      <w:type w:val="continuous"/>
      <w:pgSz w:w="11910" w:h="16840"/>
      <w:pgMar w:top="840" w:right="620" w:bottom="851" w:left="1440" w:header="720" w:footer="720" w:gutter="0"/>
      <w:cols w:num="2" w:space="720" w:equalWidth="0">
        <w:col w:w="3396" w:space="1538"/>
        <w:col w:w="49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266B"/>
    <w:multiLevelType w:val="hybridMultilevel"/>
    <w:tmpl w:val="8FB0F46C"/>
    <w:lvl w:ilvl="0" w:tplc="E8D28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344335"/>
    <w:multiLevelType w:val="hybridMultilevel"/>
    <w:tmpl w:val="0FF47B0E"/>
    <w:lvl w:ilvl="0" w:tplc="37B0D40A">
      <w:start w:val="1"/>
      <w:numFmt w:val="decimal"/>
      <w:lvlText w:val="%1."/>
      <w:lvlJc w:val="left"/>
      <w:pPr>
        <w:ind w:left="2825" w:hanging="273"/>
      </w:pPr>
      <w:rPr>
        <w:rFonts w:hint="default"/>
        <w:spacing w:val="0"/>
        <w:w w:val="94"/>
        <w:lang w:val="ru-RU" w:eastAsia="en-US" w:bidi="ar-SA"/>
      </w:rPr>
    </w:lvl>
    <w:lvl w:ilvl="1" w:tplc="424A9602">
      <w:numFmt w:val="bullet"/>
      <w:lvlText w:val="•"/>
      <w:lvlJc w:val="left"/>
      <w:pPr>
        <w:ind w:left="3108" w:hanging="273"/>
      </w:pPr>
      <w:rPr>
        <w:rFonts w:hint="default"/>
        <w:lang w:val="ru-RU" w:eastAsia="en-US" w:bidi="ar-SA"/>
      </w:rPr>
    </w:lvl>
    <w:lvl w:ilvl="2" w:tplc="46DE3322">
      <w:numFmt w:val="bullet"/>
      <w:lvlText w:val="•"/>
      <w:lvlJc w:val="left"/>
      <w:pPr>
        <w:ind w:left="3400" w:hanging="273"/>
      </w:pPr>
      <w:rPr>
        <w:rFonts w:hint="default"/>
        <w:lang w:val="ru-RU" w:eastAsia="en-US" w:bidi="ar-SA"/>
      </w:rPr>
    </w:lvl>
    <w:lvl w:ilvl="3" w:tplc="19D8F61E">
      <w:numFmt w:val="bullet"/>
      <w:lvlText w:val="•"/>
      <w:lvlJc w:val="left"/>
      <w:pPr>
        <w:ind w:left="3691" w:hanging="273"/>
      </w:pPr>
      <w:rPr>
        <w:rFonts w:hint="default"/>
        <w:lang w:val="ru-RU" w:eastAsia="en-US" w:bidi="ar-SA"/>
      </w:rPr>
    </w:lvl>
    <w:lvl w:ilvl="4" w:tplc="9B628A72">
      <w:numFmt w:val="bullet"/>
      <w:lvlText w:val="•"/>
      <w:lvlJc w:val="left"/>
      <w:pPr>
        <w:ind w:left="3983" w:hanging="273"/>
      </w:pPr>
      <w:rPr>
        <w:rFonts w:hint="default"/>
        <w:lang w:val="ru-RU" w:eastAsia="en-US" w:bidi="ar-SA"/>
      </w:rPr>
    </w:lvl>
    <w:lvl w:ilvl="5" w:tplc="B900E714">
      <w:numFmt w:val="bullet"/>
      <w:lvlText w:val="•"/>
      <w:lvlJc w:val="left"/>
      <w:pPr>
        <w:ind w:left="4274" w:hanging="273"/>
      </w:pPr>
      <w:rPr>
        <w:rFonts w:hint="default"/>
        <w:lang w:val="ru-RU" w:eastAsia="en-US" w:bidi="ar-SA"/>
      </w:rPr>
    </w:lvl>
    <w:lvl w:ilvl="6" w:tplc="8A66D3A0">
      <w:numFmt w:val="bullet"/>
      <w:lvlText w:val="•"/>
      <w:lvlJc w:val="left"/>
      <w:pPr>
        <w:ind w:left="4566" w:hanging="273"/>
      </w:pPr>
      <w:rPr>
        <w:rFonts w:hint="default"/>
        <w:lang w:val="ru-RU" w:eastAsia="en-US" w:bidi="ar-SA"/>
      </w:rPr>
    </w:lvl>
    <w:lvl w:ilvl="7" w:tplc="2EFE32BE">
      <w:numFmt w:val="bullet"/>
      <w:lvlText w:val="•"/>
      <w:lvlJc w:val="left"/>
      <w:pPr>
        <w:ind w:left="4857" w:hanging="273"/>
      </w:pPr>
      <w:rPr>
        <w:rFonts w:hint="default"/>
        <w:lang w:val="ru-RU" w:eastAsia="en-US" w:bidi="ar-SA"/>
      </w:rPr>
    </w:lvl>
    <w:lvl w:ilvl="8" w:tplc="33E8D73E">
      <w:numFmt w:val="bullet"/>
      <w:lvlText w:val="•"/>
      <w:lvlJc w:val="left"/>
      <w:pPr>
        <w:ind w:left="5149" w:hanging="2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1"/>
    <w:rsid w:val="00056A16"/>
    <w:rsid w:val="000B19E6"/>
    <w:rsid w:val="00177F51"/>
    <w:rsid w:val="00193034"/>
    <w:rsid w:val="001F66C5"/>
    <w:rsid w:val="002D5716"/>
    <w:rsid w:val="0046220F"/>
    <w:rsid w:val="00465966"/>
    <w:rsid w:val="005D209C"/>
    <w:rsid w:val="0060759F"/>
    <w:rsid w:val="00683D37"/>
    <w:rsid w:val="006F60CE"/>
    <w:rsid w:val="006F6AD5"/>
    <w:rsid w:val="007604A5"/>
    <w:rsid w:val="007F0290"/>
    <w:rsid w:val="009618E4"/>
    <w:rsid w:val="0097525D"/>
    <w:rsid w:val="00A13C60"/>
    <w:rsid w:val="00A47208"/>
    <w:rsid w:val="00A92E46"/>
    <w:rsid w:val="00B55350"/>
    <w:rsid w:val="00CA2598"/>
    <w:rsid w:val="00D04F61"/>
    <w:rsid w:val="00D50D35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F40"/>
  <w15:docId w15:val="{64E07A04-09E1-4F17-BD1C-5B3A24DB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55350"/>
    <w:pPr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34"/>
    <w:qFormat/>
    <w:pPr>
      <w:ind w:left="487" w:hanging="27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Гипертекстовая ссылка"/>
    <w:basedOn w:val="a0"/>
    <w:uiPriority w:val="99"/>
    <w:rsid w:val="00B55350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5535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683D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6A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6AD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Кравченко</cp:lastModifiedBy>
  <cp:revision>4</cp:revision>
  <cp:lastPrinted>2025-03-27T09:41:00Z</cp:lastPrinted>
  <dcterms:created xsi:type="dcterms:W3CDTF">2025-03-26T06:41:00Z</dcterms:created>
  <dcterms:modified xsi:type="dcterms:W3CDTF">2025-03-27T09:45:00Z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2023-10-13T00:00:00Z</vt:filetime>
  </property>
  <property fmtid="{D5CDD505-2E9C-101B-9397-08002B2CF9AE}" pid="4" name="Producer">
    <vt:lpwstr>ABBYY FineReader 12</vt:lpwstr>
  </property>
</Properties>
</file>